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ischwasserkanal "Zum Saargau" in Büdingen in der Kreisstadt Merzi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s Bauvorhaben für den Neubau eines Mischwasserkanals befindet sich im ländlichen Stadtteil Merzig-Büdingen in der Straße "Zum Saargau", im unmittelbaren Straßenbereich vor der Hausnummer 34.
Eine Zufahrt ist über die L 170 oder über den befestigten Land- und Forstweg "Zur Grotte" möglich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